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3973F3">
        <w:rPr>
          <w:rFonts w:asciiTheme="majorHAnsi" w:hAnsiTheme="majorHAnsi"/>
          <w:b/>
          <w:sz w:val="28"/>
          <w:szCs w:val="28"/>
        </w:rPr>
        <w:t>КРАСНОЯРСК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3973F3">
        <w:rPr>
          <w:rFonts w:asciiTheme="majorHAnsi" w:hAnsiTheme="majorHAnsi"/>
          <w:b/>
          <w:i/>
          <w:sz w:val="24"/>
          <w:szCs w:val="24"/>
        </w:rPr>
        <w:t>12 ноября</w:t>
      </w:r>
      <w:r w:rsidR="00CD772B">
        <w:rPr>
          <w:rFonts w:asciiTheme="majorHAnsi" w:hAnsiTheme="majorHAnsi"/>
          <w:b/>
          <w:i/>
          <w:sz w:val="24"/>
          <w:szCs w:val="24"/>
        </w:rPr>
        <w:t xml:space="preserve"> 2019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3973F3">
        <w:rPr>
          <w:rFonts w:asciiTheme="majorHAnsi" w:hAnsiTheme="majorHAnsi"/>
          <w:sz w:val="24"/>
          <w:szCs w:val="24"/>
        </w:rPr>
        <w:t>ороде Красноярск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3973F3">
        <w:rPr>
          <w:rFonts w:asciiTheme="majorHAnsi" w:hAnsiTheme="majorHAnsi"/>
          <w:b/>
          <w:i/>
          <w:sz w:val="24"/>
          <w:szCs w:val="24"/>
        </w:rPr>
        <w:t>озднее, чем до 4 ноября</w:t>
      </w:r>
      <w:r w:rsidR="00EF22CC">
        <w:rPr>
          <w:rFonts w:asciiTheme="majorHAnsi" w:hAnsiTheme="majorHAnsi"/>
          <w:b/>
          <w:i/>
          <w:sz w:val="24"/>
          <w:szCs w:val="24"/>
        </w:rPr>
        <w:t xml:space="preserve"> включительно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C0425F" w:rsidRDefault="00C5337C" w:rsidP="00C0425F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2.Наименование города, поселка, населенного пункта проживания.</w:t>
      </w:r>
    </w:p>
    <w:p w:rsidR="00C0425F" w:rsidRPr="00C5337C" w:rsidRDefault="00C0425F" w:rsidP="00C0425F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3.Номер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4</w:t>
      </w:r>
      <w:r w:rsidR="00B503F9" w:rsidRPr="00C5337C">
        <w:rPr>
          <w:rFonts w:asciiTheme="majorHAnsi" w:hAnsiTheme="majorHAnsi"/>
          <w:sz w:val="24"/>
          <w:szCs w:val="24"/>
        </w:rPr>
        <w:t>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5</w:t>
      </w:r>
      <w:r w:rsidR="00B503F9" w:rsidRPr="00C5337C">
        <w:rPr>
          <w:rFonts w:asciiTheme="majorHAnsi" w:hAnsiTheme="majorHAnsi"/>
          <w:sz w:val="24"/>
          <w:szCs w:val="24"/>
        </w:rPr>
        <w:t xml:space="preserve">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6</w:t>
      </w:r>
      <w:r w:rsidR="00B503F9" w:rsidRPr="00C5337C">
        <w:rPr>
          <w:rFonts w:asciiTheme="majorHAnsi" w:hAnsiTheme="majorHAnsi"/>
          <w:sz w:val="24"/>
          <w:szCs w:val="24"/>
        </w:rPr>
        <w:t xml:space="preserve">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CD772B">
        <w:rPr>
          <w:rFonts w:asciiTheme="majorHAnsi" w:hAnsiTheme="majorHAnsi"/>
          <w:sz w:val="24"/>
          <w:szCs w:val="24"/>
        </w:rPr>
        <w:t>аты членского взноса ФДР за 2016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CD772B">
        <w:rPr>
          <w:rFonts w:asciiTheme="majorHAnsi" w:hAnsiTheme="majorHAnsi"/>
          <w:sz w:val="24"/>
          <w:szCs w:val="24"/>
        </w:rPr>
        <w:t>2017, 2018 и 2019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3973F3">
        <w:rPr>
          <w:rFonts w:asciiTheme="majorHAnsi" w:hAnsiTheme="majorHAnsi"/>
          <w:sz w:val="24"/>
          <w:szCs w:val="24"/>
        </w:rPr>
        <w:t>участника семинара составляет 29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5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5F59D3">
        <w:rPr>
          <w:rFonts w:asciiTheme="majorHAnsi" w:hAnsiTheme="majorHAnsi"/>
          <w:sz w:val="24"/>
          <w:szCs w:val="24"/>
        </w:rPr>
        <w:t>подразделе «Аттестационная деятельность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 xml:space="preserve">»;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взноса в разделе «Дзюдо для всех»</w:t>
      </w:r>
      <w:r w:rsidR="000F4EC3" w:rsidRPr="00C5337C">
        <w:rPr>
          <w:rFonts w:asciiTheme="majorHAnsi" w:hAnsiTheme="majorHAnsi"/>
          <w:sz w:val="24"/>
          <w:szCs w:val="24"/>
        </w:rPr>
        <w:t xml:space="preserve"> </w:t>
      </w:r>
      <w:r w:rsidR="005F59D3">
        <w:rPr>
          <w:rFonts w:asciiTheme="majorHAnsi" w:hAnsiTheme="majorHAnsi"/>
          <w:sz w:val="24"/>
          <w:szCs w:val="24"/>
        </w:rPr>
        <w:t>в подразделе «Аттестационная деятельность</w:t>
      </w:r>
      <w:r w:rsidR="006C5F6F">
        <w:rPr>
          <w:rFonts w:asciiTheme="majorHAnsi" w:hAnsiTheme="majorHAnsi"/>
          <w:sz w:val="24"/>
          <w:szCs w:val="24"/>
        </w:rPr>
        <w:t>/</w:t>
      </w:r>
      <w:r w:rsidR="005F59D3">
        <w:rPr>
          <w:rFonts w:asciiTheme="majorHAnsi" w:hAnsiTheme="majorHAnsi"/>
          <w:sz w:val="24"/>
          <w:szCs w:val="24"/>
        </w:rPr>
        <w:t>документы».</w:t>
      </w:r>
      <w:r w:rsidR="006C5F6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9D3">
        <w:rPr>
          <w:rFonts w:asciiTheme="majorHAnsi" w:hAnsiTheme="majorHAnsi"/>
          <w:sz w:val="24"/>
          <w:szCs w:val="24"/>
        </w:rPr>
        <w:t xml:space="preserve">            </w:t>
      </w:r>
      <w:proofErr w:type="gramEnd"/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35276F" w:rsidRPr="00C5337C" w:rsidRDefault="0035276F" w:rsidP="003527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Адрес места проведения: </w:t>
      </w:r>
      <w:proofErr w:type="gramStart"/>
      <w:r>
        <w:rPr>
          <w:rFonts w:asciiTheme="majorHAnsi" w:hAnsiTheme="majorHAnsi"/>
          <w:sz w:val="24"/>
          <w:szCs w:val="24"/>
        </w:rPr>
        <w:t>г</w:t>
      </w:r>
      <w:proofErr w:type="gramEnd"/>
      <w:r>
        <w:rPr>
          <w:rFonts w:asciiTheme="majorHAnsi" w:hAnsiTheme="majorHAnsi"/>
          <w:sz w:val="24"/>
          <w:szCs w:val="24"/>
        </w:rPr>
        <w:t>. Красноярск, ул. Павлова д.54 (с/</w:t>
      </w:r>
      <w:proofErr w:type="spellStart"/>
      <w:r>
        <w:rPr>
          <w:rFonts w:asciiTheme="majorHAnsi" w:hAnsiTheme="majorHAnsi"/>
          <w:sz w:val="24"/>
          <w:szCs w:val="24"/>
        </w:rPr>
        <w:t>з</w:t>
      </w:r>
      <w:proofErr w:type="spellEnd"/>
      <w:r>
        <w:rPr>
          <w:rFonts w:asciiTheme="majorHAnsi" w:hAnsiTheme="majorHAnsi"/>
          <w:sz w:val="24"/>
          <w:szCs w:val="24"/>
        </w:rPr>
        <w:t xml:space="preserve"> дзюдо).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</w:p>
    <w:p w:rsidR="0035276F" w:rsidRDefault="0035276F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10.0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</w:t>
      </w:r>
      <w:r w:rsidR="00DD5DB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1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8C45C7">
        <w:rPr>
          <w:rFonts w:asciiTheme="majorHAnsi" w:hAnsiTheme="majorHAnsi"/>
          <w:b/>
          <w:sz w:val="24"/>
          <w:szCs w:val="24"/>
        </w:rPr>
        <w:t>1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8C45C7">
        <w:rPr>
          <w:rFonts w:asciiTheme="majorHAnsi" w:hAnsiTheme="majorHAnsi"/>
          <w:b/>
          <w:sz w:val="24"/>
          <w:szCs w:val="24"/>
        </w:rPr>
        <w:t>0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8C45C7">
        <w:rPr>
          <w:rFonts w:asciiTheme="majorHAnsi" w:hAnsiTheme="majorHAnsi"/>
          <w:b/>
          <w:sz w:val="24"/>
          <w:szCs w:val="24"/>
        </w:rPr>
        <w:t>1.1</w:t>
      </w:r>
      <w:r w:rsidR="00046D6B">
        <w:rPr>
          <w:rFonts w:asciiTheme="majorHAnsi" w:hAnsiTheme="majorHAnsi"/>
          <w:b/>
          <w:sz w:val="24"/>
          <w:szCs w:val="24"/>
        </w:rPr>
        <w:t>5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11.15-12.4</w:t>
      </w:r>
      <w:r w:rsidR="007869FA"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12.45-13.0</w:t>
      </w:r>
      <w:r w:rsidR="007869FA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B54A31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13.00-14.3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326A3D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14.3</w:t>
      </w:r>
      <w:r w:rsidR="00C221D4">
        <w:rPr>
          <w:rFonts w:asciiTheme="majorHAnsi" w:hAnsiTheme="majorHAnsi"/>
          <w:b/>
          <w:sz w:val="24"/>
          <w:szCs w:val="24"/>
        </w:rPr>
        <w:t>0</w:t>
      </w:r>
      <w:r w:rsidR="00A2737B">
        <w:rPr>
          <w:rFonts w:asciiTheme="majorHAnsi" w:hAnsiTheme="majorHAnsi"/>
          <w:b/>
          <w:sz w:val="24"/>
          <w:szCs w:val="24"/>
        </w:rPr>
        <w:t>-14</w:t>
      </w:r>
      <w:r>
        <w:rPr>
          <w:rFonts w:asciiTheme="majorHAnsi" w:hAnsiTheme="majorHAnsi"/>
          <w:b/>
          <w:sz w:val="24"/>
          <w:szCs w:val="24"/>
        </w:rPr>
        <w:t>.4</w:t>
      </w:r>
      <w:r w:rsidR="00EE315E">
        <w:rPr>
          <w:rFonts w:asciiTheme="majorHAnsi" w:hAnsiTheme="majorHAnsi"/>
          <w:b/>
          <w:sz w:val="24"/>
          <w:szCs w:val="24"/>
        </w:rPr>
        <w:t>5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A2737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326A3D">
        <w:rPr>
          <w:rFonts w:asciiTheme="majorHAnsi" w:hAnsiTheme="majorHAnsi"/>
          <w:b/>
          <w:sz w:val="24"/>
          <w:szCs w:val="24"/>
        </w:rPr>
        <w:t>.4</w:t>
      </w:r>
      <w:r w:rsidR="00C221D4">
        <w:rPr>
          <w:rFonts w:asciiTheme="majorHAnsi" w:hAnsiTheme="majorHAnsi"/>
          <w:b/>
          <w:sz w:val="24"/>
          <w:szCs w:val="24"/>
        </w:rPr>
        <w:t>5-17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0-17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4</w:t>
      </w:r>
      <w:r w:rsidR="00A2737B">
        <w:rPr>
          <w:rFonts w:asciiTheme="majorHAnsi" w:hAnsiTheme="majorHAnsi"/>
          <w:b/>
          <w:sz w:val="24"/>
          <w:szCs w:val="24"/>
        </w:rPr>
        <w:t>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3F1"/>
    <w:rsid w:val="00016210"/>
    <w:rsid w:val="0004268F"/>
    <w:rsid w:val="00042932"/>
    <w:rsid w:val="000433C8"/>
    <w:rsid w:val="00046D6B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26A3D"/>
    <w:rsid w:val="00332475"/>
    <w:rsid w:val="0035276F"/>
    <w:rsid w:val="00363401"/>
    <w:rsid w:val="00384992"/>
    <w:rsid w:val="003901D4"/>
    <w:rsid w:val="003973F3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0D2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5F59D3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762F6"/>
    <w:rsid w:val="007869FA"/>
    <w:rsid w:val="00790BE1"/>
    <w:rsid w:val="007A4336"/>
    <w:rsid w:val="007D0B26"/>
    <w:rsid w:val="00805637"/>
    <w:rsid w:val="00891B16"/>
    <w:rsid w:val="00892477"/>
    <w:rsid w:val="008A30D7"/>
    <w:rsid w:val="008C45C7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54A31"/>
    <w:rsid w:val="00B711D3"/>
    <w:rsid w:val="00B84FD9"/>
    <w:rsid w:val="00B96422"/>
    <w:rsid w:val="00BB52B5"/>
    <w:rsid w:val="00C0425F"/>
    <w:rsid w:val="00C21C06"/>
    <w:rsid w:val="00C221D4"/>
    <w:rsid w:val="00C32452"/>
    <w:rsid w:val="00C3568C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2CC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o.ru" TargetMode="External"/><Relationship Id="rId4" Type="http://schemas.openxmlformats.org/officeDocument/2006/relationships/hyperlink" Target="mailto:kyu-dan@j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Николай Репин</cp:lastModifiedBy>
  <cp:revision>5</cp:revision>
  <cp:lastPrinted>2017-04-12T13:55:00Z</cp:lastPrinted>
  <dcterms:created xsi:type="dcterms:W3CDTF">2019-10-11T11:39:00Z</dcterms:created>
  <dcterms:modified xsi:type="dcterms:W3CDTF">2019-10-14T23:04:00Z</dcterms:modified>
</cp:coreProperties>
</file>